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郫县豆瓣公司仓库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（三）我司付款方式为：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货到15天内付款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>
      <w:pPr>
        <w:pStyle w:val="8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hint="eastAsia" w:ascii="宋体" w:hAnsi="宋体" w:cs="宋体"/>
          <w:sz w:val="24"/>
          <w:szCs w:val="24"/>
        </w:rPr>
        <w:t>、投标方对我公司工作人索贿行为有检举揭发义务；若在业务往来过程中发现有违反上述情况的行为时，应坚决抵制，同时请贵方致电我公司（电话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</w:t>
      </w:r>
      <w:r>
        <w:rPr>
          <w:rFonts w:hint="eastAsia"/>
          <w:sz w:val="24"/>
          <w:szCs w:val="24"/>
          <w:lang w:eastAsia="zh-CN"/>
        </w:rPr>
        <w:t>相关证件复印件。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4"/>
        <w:tblpPr w:leftFromText="180" w:rightFromText="180" w:vertAnchor="text" w:horzAnchor="page" w:tblpX="1444" w:tblpY="403"/>
        <w:tblOverlap w:val="never"/>
        <w:tblW w:w="910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48"/>
        <w:gridCol w:w="930"/>
        <w:gridCol w:w="1359"/>
        <w:gridCol w:w="1196"/>
        <w:gridCol w:w="2908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开票方式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□增值税普通发票       □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  %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增值税专用发票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报价明细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（元/KG）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预计数量</w:t>
            </w:r>
          </w:p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（KG）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制作工艺及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周期（简单描述）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泡小米椒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泡二荆条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1、报价为含税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含运费报价；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2、报价单位处加盖公章；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3、上述项目均需挑选异物（辣椒梗、丝膜绳、石子等）。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4、报价为固形物报价（不含腌渍水）。</w:t>
            </w:r>
          </w:p>
        </w:tc>
      </w:tr>
    </w:tbl>
    <w:p>
      <w:pPr>
        <w:spacing w:line="400" w:lineRule="exact"/>
        <w:rPr>
          <w:rFonts w:hint="default" w:ascii="宋体" w:eastAsia="宋体" w:cs="宋体"/>
          <w:szCs w:val="21"/>
          <w:lang w:val="en-US" w:eastAsia="zh-CN"/>
        </w:rPr>
      </w:pPr>
      <w:r>
        <w:rPr>
          <w:rFonts w:hint="eastAsia" w:ascii="宋体" w:cs="宋体"/>
          <w:szCs w:val="21"/>
          <w:lang w:val="en-US" w:eastAsia="zh-CN"/>
        </w:rPr>
        <w:t xml:space="preserve">  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31D49FD"/>
    <w:rsid w:val="044943EE"/>
    <w:rsid w:val="05295E06"/>
    <w:rsid w:val="05A04DEE"/>
    <w:rsid w:val="06187C8D"/>
    <w:rsid w:val="06D21B01"/>
    <w:rsid w:val="06FE1D9B"/>
    <w:rsid w:val="08497449"/>
    <w:rsid w:val="094D341D"/>
    <w:rsid w:val="0A625C67"/>
    <w:rsid w:val="0B950691"/>
    <w:rsid w:val="0CF2129F"/>
    <w:rsid w:val="0D2F64E0"/>
    <w:rsid w:val="0DEF3867"/>
    <w:rsid w:val="0E6E380C"/>
    <w:rsid w:val="0FA201B4"/>
    <w:rsid w:val="113E3458"/>
    <w:rsid w:val="11B052A5"/>
    <w:rsid w:val="125F5801"/>
    <w:rsid w:val="12B32BD0"/>
    <w:rsid w:val="13786E47"/>
    <w:rsid w:val="13A20AA1"/>
    <w:rsid w:val="143A4F5F"/>
    <w:rsid w:val="17DD0B19"/>
    <w:rsid w:val="199975E4"/>
    <w:rsid w:val="1B2B0C57"/>
    <w:rsid w:val="1B715BFB"/>
    <w:rsid w:val="1D6D7C0E"/>
    <w:rsid w:val="1F54654F"/>
    <w:rsid w:val="1F956498"/>
    <w:rsid w:val="20C34F4E"/>
    <w:rsid w:val="211F25E8"/>
    <w:rsid w:val="21797E8A"/>
    <w:rsid w:val="21D21220"/>
    <w:rsid w:val="226A5432"/>
    <w:rsid w:val="23C3459C"/>
    <w:rsid w:val="253803D3"/>
    <w:rsid w:val="26B706D9"/>
    <w:rsid w:val="27291F9E"/>
    <w:rsid w:val="27B037F8"/>
    <w:rsid w:val="27EA1636"/>
    <w:rsid w:val="283929EB"/>
    <w:rsid w:val="28EA3011"/>
    <w:rsid w:val="290E745C"/>
    <w:rsid w:val="2978765E"/>
    <w:rsid w:val="2AB26999"/>
    <w:rsid w:val="2BF05F4F"/>
    <w:rsid w:val="2C523314"/>
    <w:rsid w:val="2CC04C11"/>
    <w:rsid w:val="2E7745BD"/>
    <w:rsid w:val="2F4F4AA1"/>
    <w:rsid w:val="30C35A7C"/>
    <w:rsid w:val="32834106"/>
    <w:rsid w:val="33D44C64"/>
    <w:rsid w:val="348F514A"/>
    <w:rsid w:val="34BF19FE"/>
    <w:rsid w:val="3522480D"/>
    <w:rsid w:val="355504A3"/>
    <w:rsid w:val="357D7F9E"/>
    <w:rsid w:val="3772486E"/>
    <w:rsid w:val="387042EB"/>
    <w:rsid w:val="389F2341"/>
    <w:rsid w:val="3CFE2570"/>
    <w:rsid w:val="3DA91ECD"/>
    <w:rsid w:val="3E2D05EE"/>
    <w:rsid w:val="43041D5D"/>
    <w:rsid w:val="43D32954"/>
    <w:rsid w:val="46B76922"/>
    <w:rsid w:val="46EA66FF"/>
    <w:rsid w:val="483C7010"/>
    <w:rsid w:val="4C855396"/>
    <w:rsid w:val="4CD47D5F"/>
    <w:rsid w:val="4E3605DF"/>
    <w:rsid w:val="4E98737F"/>
    <w:rsid w:val="4ED105B4"/>
    <w:rsid w:val="50016130"/>
    <w:rsid w:val="501442ED"/>
    <w:rsid w:val="533F5284"/>
    <w:rsid w:val="546822E3"/>
    <w:rsid w:val="549D6CE0"/>
    <w:rsid w:val="55430577"/>
    <w:rsid w:val="57343896"/>
    <w:rsid w:val="58994B80"/>
    <w:rsid w:val="58FB500B"/>
    <w:rsid w:val="59E00B01"/>
    <w:rsid w:val="5AC40FB1"/>
    <w:rsid w:val="5AFE597D"/>
    <w:rsid w:val="5B565E37"/>
    <w:rsid w:val="5BE21473"/>
    <w:rsid w:val="5C0D4E8B"/>
    <w:rsid w:val="5DA764CB"/>
    <w:rsid w:val="5F691C4B"/>
    <w:rsid w:val="62493B9F"/>
    <w:rsid w:val="626671FB"/>
    <w:rsid w:val="6312286E"/>
    <w:rsid w:val="631C046D"/>
    <w:rsid w:val="63375CF4"/>
    <w:rsid w:val="63B507B1"/>
    <w:rsid w:val="653F6042"/>
    <w:rsid w:val="65DE1DB1"/>
    <w:rsid w:val="668E5962"/>
    <w:rsid w:val="672D4B37"/>
    <w:rsid w:val="676B6F47"/>
    <w:rsid w:val="67BF100B"/>
    <w:rsid w:val="68F07D98"/>
    <w:rsid w:val="698F6CBE"/>
    <w:rsid w:val="6A043B78"/>
    <w:rsid w:val="6C5009B6"/>
    <w:rsid w:val="6C707145"/>
    <w:rsid w:val="6D144001"/>
    <w:rsid w:val="6EBF3FE6"/>
    <w:rsid w:val="6FB151E0"/>
    <w:rsid w:val="70E41653"/>
    <w:rsid w:val="75435563"/>
    <w:rsid w:val="760B111B"/>
    <w:rsid w:val="767975B7"/>
    <w:rsid w:val="767E1A75"/>
    <w:rsid w:val="76F708E4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458</Words>
  <Characters>476</Characters>
  <Lines>0</Lines>
  <Paragraphs>0</Paragraphs>
  <TotalTime>0</TotalTime>
  <ScaleCrop>false</ScaleCrop>
  <LinksUpToDate>false</LinksUpToDate>
  <CharactersWithSpaces>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2020-09-14T03:08:00Z</cp:lastPrinted>
  <dcterms:modified xsi:type="dcterms:W3CDTF">2023-10-09T08:07:39Z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B85FDB9F961347DAB3BD07E8A83598BF</vt:lpwstr>
  </property>
</Properties>
</file>